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59" w:lineRule="exact"/>
        <w:jc w:val="left"/>
        <w:rPr>
          <w:rFonts w:ascii="方正黑体_GBK" w:hAnsi="Times New Roman" w:eastAsia="方正黑体_GBK"/>
          <w:kern w:val="0"/>
          <w:sz w:val="32"/>
          <w:szCs w:val="32"/>
        </w:rPr>
      </w:pPr>
      <w:r>
        <w:rPr>
          <w:rFonts w:hint="eastAsia" w:ascii="方正黑体_GBK" w:hAnsi="华文中宋" w:eastAsia="方正黑体_GBK"/>
          <w:kern w:val="0"/>
          <w:sz w:val="32"/>
          <w:szCs w:val="32"/>
        </w:rPr>
        <w:t>链接</w:t>
      </w:r>
      <w:r>
        <w:rPr>
          <w:rFonts w:hint="eastAsia" w:ascii="方正黑体_GBK" w:hAnsi="Times New Roman" w:eastAsia="方正黑体_GBK"/>
          <w:kern w:val="0"/>
          <w:sz w:val="32"/>
          <w:szCs w:val="32"/>
        </w:rPr>
        <w:t>2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第二届重庆文旅新地标申报表</w:t>
      </w:r>
    </w:p>
    <w:tbl>
      <w:tblPr>
        <w:tblStyle w:val="2"/>
        <w:tblW w:w="89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773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申报单位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申报主体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法定代表人</w:t>
            </w:r>
          </w:p>
        </w:tc>
        <w:tc>
          <w:tcPr>
            <w:tcW w:w="2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联系电话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联 系 人</w:t>
            </w:r>
          </w:p>
        </w:tc>
        <w:tc>
          <w:tcPr>
            <w:tcW w:w="2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联系电话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联系地址</w:t>
            </w:r>
          </w:p>
        </w:tc>
        <w:tc>
          <w:tcPr>
            <w:tcW w:w="2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项目地址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占地面积</w:t>
            </w:r>
          </w:p>
        </w:tc>
        <w:tc>
          <w:tcPr>
            <w:tcW w:w="2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建筑面积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基本概况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及运营现状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400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项目核心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文旅价值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示范意义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2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00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字）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申报单位</w:t>
            </w:r>
          </w:p>
          <w:p>
            <w:pPr>
              <w:spacing w:line="52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确  认</w:t>
            </w:r>
          </w:p>
        </w:tc>
        <w:tc>
          <w:tcPr>
            <w:tcW w:w="7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法定代表人签字：       单位盖章：</w:t>
            </w:r>
          </w:p>
        </w:tc>
      </w:tr>
    </w:tbl>
    <w:p>
      <w:pPr>
        <w:spacing w:line="520" w:lineRule="exact"/>
      </w:pPr>
      <w:r>
        <w:rPr>
          <w:rFonts w:hint="eastAsia" w:ascii="方正仿宋_GBK" w:eastAsia="方正仿宋_GBK"/>
          <w:sz w:val="32"/>
          <w:szCs w:val="32"/>
        </w:rPr>
        <w:t>备注：申请单位指申报表盖章单位，也即申报主体所属单位或者企业；申报主体指申报项目的名称，如重庆大礼堂；每个申报表需附申报主体图片</w:t>
      </w: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张；申报材料可另附页。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0056B"/>
    <w:rsid w:val="1D10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2019-05-14T09:25:00Z</dcterms:created>
  <dc:creator>Administrator</dc:creator>
  <cp:lastModifiedBy>Administrator</cp:lastModifiedBy>
  <dcterms:modified xsi:type="dcterms:W3CDTF">2019-05-14T09:25:57Z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